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108F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108F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2715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6321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EF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E42F93">
        <w:rPr>
          <w:rFonts w:asciiTheme="majorHAnsi" w:hAnsiTheme="majorHAnsi" w:cstheme="majorHAnsi"/>
          <w:b/>
          <w:sz w:val="32"/>
          <w:szCs w:val="32"/>
        </w:rPr>
        <w:t xml:space="preserve"> IGRA Z VODO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E42F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E42F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E42F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Fani Kastelic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E42F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igra z različnimi predmeti in različnimi snovmi.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980C1A" w:rsidRDefault="00980C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Vedro, voda, lončki različnih velikosti, vrč, prazna plastenka od pijače, </w:t>
            </w:r>
          </w:p>
          <w:p w:rsidR="006B6614" w:rsidRPr="00453068" w:rsidRDefault="00980C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različni predmeti, ki plavajo in potonejo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pvc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zamaški, slamice, lesene paličice, ,kuhalnica, žlica, vodni balon ali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pvc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rokavice (napolnjene z vodo), jedilna barva,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pvc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živali, itd.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863210" w:rsidRDefault="006C21B6" w:rsidP="00863210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Dejavnost je izvedljiva ob večernem kopanju ali pa se zabava preko dneva v vedru oziroma umivalniku. Igral in raziskoval bo prelivanje vode</w:t>
            </w:r>
            <w:r w:rsidR="00E2715B">
              <w:rPr>
                <w:rFonts w:ascii="Calibri" w:eastAsia="Calibri" w:hAnsi="Calibri"/>
                <w:lang w:eastAsia="en-US"/>
              </w:rPr>
              <w:t xml:space="preserve"> iz večje v manjše lončke in obratno. Opazoval bo predmete, ki bodo plavali ali se potopili. Če bo otrok vodo polil na mizi, mu ponudite krpo, da vodo pobriše.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980C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Želim obilo zabave.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08FE"/>
    <w:rsid w:val="0011488F"/>
    <w:rsid w:val="003E600C"/>
    <w:rsid w:val="006B6614"/>
    <w:rsid w:val="006C21B6"/>
    <w:rsid w:val="00863210"/>
    <w:rsid w:val="00980C1A"/>
    <w:rsid w:val="00CA6EF8"/>
    <w:rsid w:val="00CE574D"/>
    <w:rsid w:val="00E2715B"/>
    <w:rsid w:val="00E42F9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2020-03-30T16:33:00Z</dcterms:created>
  <dcterms:modified xsi:type="dcterms:W3CDTF">2020-03-30T16:33:00Z</dcterms:modified>
</cp:coreProperties>
</file>