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228"/>
        <w:gridCol w:w="2007"/>
      </w:tblGrid>
      <w:tr w:rsidR="00CE574D" w:rsidRPr="00CE574D" w:rsidTr="00946D4A">
        <w:tc>
          <w:tcPr>
            <w:tcW w:w="2977" w:type="dxa"/>
          </w:tcPr>
          <w:p w:rsidR="00CE574D" w:rsidRPr="00CE574D" w:rsidRDefault="0075037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96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96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96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347F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347F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5347F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162.6pt;height:38.4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347F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96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4228" w:type="dxa"/>
          </w:tcPr>
          <w:p w:rsidR="00CE574D" w:rsidRPr="00946D4A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946D4A">
              <w:rPr>
                <w:rFonts w:asciiTheme="majorHAnsi" w:hAnsiTheme="majorHAnsi" w:cstheme="majorHAnsi"/>
                <w:sz w:val="16"/>
                <w:szCs w:val="16"/>
              </w:rPr>
              <w:t>Nova pot 9</w:t>
            </w:r>
          </w:p>
          <w:p w:rsidR="00CE574D" w:rsidRPr="00946D4A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946D4A">
              <w:rPr>
                <w:rFonts w:asciiTheme="majorHAnsi" w:hAnsiTheme="majorHAnsi" w:cstheme="majorHAnsi"/>
                <w:sz w:val="16"/>
                <w:szCs w:val="16"/>
              </w:rPr>
              <w:t>1351 Brezovica</w:t>
            </w:r>
          </w:p>
          <w:p w:rsidR="00CE574D" w:rsidRPr="00946D4A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946D4A">
              <w:rPr>
                <w:rFonts w:asciiTheme="majorHAnsi" w:hAnsiTheme="majorHAnsi" w:cstheme="majorHAnsi"/>
                <w:sz w:val="16"/>
                <w:szCs w:val="16"/>
              </w:rPr>
              <w:t>01 36 51 233</w:t>
            </w:r>
          </w:p>
          <w:p w:rsidR="00CE574D" w:rsidRPr="00946D4A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946D4A">
              <w:rPr>
                <w:rFonts w:asciiTheme="majorHAnsi" w:hAnsiTheme="majorHAnsi" w:cstheme="majorHAnsi"/>
                <w:sz w:val="16"/>
                <w:szCs w:val="16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750370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D96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96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96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347F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347F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5347F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347F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963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D963EC" w:rsidRDefault="003E600C" w:rsidP="00946D4A">
      <w:pPr>
        <w:tabs>
          <w:tab w:val="left" w:pos="2772"/>
          <w:tab w:val="center" w:pos="4536"/>
        </w:tabs>
        <w:jc w:val="center"/>
        <w:rPr>
          <w:rFonts w:ascii="Jokerman" w:hAnsi="Jokerman" w:cstheme="majorHAnsi"/>
          <w:b/>
          <w:outline/>
          <w:color w:val="FF00FF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963EC">
        <w:rPr>
          <w:rFonts w:asciiTheme="majorHAnsi" w:hAnsiTheme="majorHAnsi" w:cstheme="majorHAnsi"/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NAZIV AKTIVNOSTI:</w:t>
      </w:r>
      <w:r w:rsidR="001D351E" w:rsidRPr="00D963EC">
        <w:rPr>
          <w:rFonts w:asciiTheme="majorHAnsi" w:hAnsiTheme="majorHAnsi" w:cstheme="majorHAnsi"/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D963EC" w:rsidRPr="00D963EC">
        <w:rPr>
          <w:rFonts w:asciiTheme="majorHAnsi" w:hAnsiTheme="majorHAnsi" w:cstheme="majorHAnsi"/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D963EC" w:rsidRPr="00D963EC">
        <w:rPr>
          <w:rFonts w:ascii="Jokerman" w:hAnsi="Jokerman" w:cstheme="majorHAnsi"/>
          <w:b/>
          <w:color w:val="FF00FF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NAMIZNI  POMLADNI  ŠOPEK</w:t>
      </w:r>
    </w:p>
    <w:p w:rsidR="00946D4A" w:rsidRPr="00D963EC" w:rsidRDefault="00946D4A" w:rsidP="00946D4A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1D351E" w:rsidRPr="00453068" w:rsidRDefault="004B4D65" w:rsidP="00876E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LIKOVNA</w:t>
            </w:r>
            <w:r w:rsidR="00333AE8">
              <w:rPr>
                <w:rFonts w:asciiTheme="majorHAnsi" w:hAnsiTheme="majorHAnsi" w:cstheme="majorHAnsi"/>
                <w:sz w:val="22"/>
                <w:szCs w:val="22"/>
              </w:rPr>
              <w:t xml:space="preserve"> UMETNOST</w:t>
            </w:r>
            <w:r w:rsidR="003F7455">
              <w:rPr>
                <w:rFonts w:asciiTheme="majorHAnsi" w:hAnsiTheme="majorHAnsi" w:cstheme="majorHAnsi"/>
                <w:sz w:val="22"/>
                <w:szCs w:val="22"/>
              </w:rPr>
              <w:t>, GIBANJE, NARAVA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333AE8" w:rsidRPr="00453068" w:rsidRDefault="001D351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– 6 </w:t>
            </w:r>
            <w:r w:rsidR="00333AE8"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1D351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Matejka Doles Korošec, Metka Mikuž</w:t>
            </w:r>
          </w:p>
        </w:tc>
      </w:tr>
      <w:tr w:rsidR="006B6614" w:rsidRPr="00453068" w:rsidTr="00302E4B">
        <w:tc>
          <w:tcPr>
            <w:tcW w:w="2415" w:type="dxa"/>
          </w:tcPr>
          <w:p w:rsidR="00876E78" w:rsidRDefault="00876E78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876E78" w:rsidRDefault="00876E7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D963E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Spodbujanje otrokovega čuta za opazovanje, zaznavanje in razvijanje likovnih predstavljivosti in spomina.</w:t>
            </w:r>
          </w:p>
          <w:p w:rsidR="006B6614" w:rsidRPr="00453068" w:rsidRDefault="00D963E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Sproščeno gibanje v naravi ter opazovanje rasti rastlin v naravi.</w:t>
            </w:r>
          </w:p>
        </w:tc>
      </w:tr>
      <w:tr w:rsidR="006B6614" w:rsidRPr="00453068" w:rsidTr="00302E4B">
        <w:tc>
          <w:tcPr>
            <w:tcW w:w="2415" w:type="dxa"/>
          </w:tcPr>
          <w:p w:rsidR="00876E78" w:rsidRDefault="00876E78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876E78" w:rsidRDefault="00876E7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946D4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Papir in barvice.</w:t>
            </w:r>
          </w:p>
        </w:tc>
      </w:tr>
      <w:tr w:rsidR="006B6614" w:rsidRPr="00453068" w:rsidTr="00302E4B">
        <w:tc>
          <w:tcPr>
            <w:tcW w:w="2415" w:type="dxa"/>
          </w:tcPr>
          <w:p w:rsidR="00876E78" w:rsidRDefault="00876E78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876E78" w:rsidRDefault="00876E7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946D4A" w:rsidP="00D963E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 sprehodu ali pa kar na domačem vrtu naj otrok nabere pomladno rastje (cvetlice in veje). Ob nabiranju skupaj poimenujte imena rastlin in barve cvetov.</w:t>
            </w:r>
            <w:r w:rsidR="003F7455">
              <w:rPr>
                <w:rFonts w:asciiTheme="majorHAnsi" w:hAnsiTheme="majorHAnsi" w:cstheme="majorHAnsi"/>
                <w:sz w:val="22"/>
                <w:szCs w:val="22"/>
              </w:rPr>
              <w:t xml:space="preserve"> Šopek dajte v vazo in ga postavite na izbrano mesto v vašem stanovanju. Nato naj otrok šopek naslika. Slika ga lahko z navadnimi barvicami, flomastri, vodenimi barvicami, voščenkami – kar imate doma. Slikajo lahko na bel list A4, risalni list, tanjši karton… Na sliko naj se otrok tudi podpiše.</w:t>
            </w:r>
          </w:p>
        </w:tc>
      </w:tr>
      <w:tr w:rsidR="006B6614" w:rsidRPr="00453068" w:rsidTr="00302E4B">
        <w:tc>
          <w:tcPr>
            <w:tcW w:w="2415" w:type="dxa"/>
          </w:tcPr>
          <w:p w:rsidR="00876E78" w:rsidRDefault="00876E78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D963EC" w:rsidRDefault="00D963E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946D4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Če nimaš možnosti, da nabereš šopek, lahko naslikaš tega.</w:t>
            </w:r>
          </w:p>
          <w:p w:rsidR="00946D4A" w:rsidRDefault="00946D4A" w:rsidP="00946D4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963EC" w:rsidRDefault="00D963EC" w:rsidP="00D963E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80F16A5" wp14:editId="65E46E30">
                  <wp:extent cx="2409825" cy="3219752"/>
                  <wp:effectExtent l="0" t="0" r="0" b="0"/>
                  <wp:docPr id="2" name="Slika 2" descr="C:\Users\Uporabnik\Desktop\šop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porabnik\Desktop\šop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04" cy="336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3EC" w:rsidRPr="00453068" w:rsidRDefault="005347F4" w:rsidP="005347F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Vir: domača fotografija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946D4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946D4A" w:rsidRDefault="00946D4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946D4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 se vrnemo v vrtec, bomo vaše umetnine razstavili.</w:t>
            </w:r>
          </w:p>
        </w:tc>
      </w:tr>
    </w:tbl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1D351E"/>
    <w:rsid w:val="00333AE8"/>
    <w:rsid w:val="003E600C"/>
    <w:rsid w:val="003F7455"/>
    <w:rsid w:val="004B4D65"/>
    <w:rsid w:val="005347F4"/>
    <w:rsid w:val="006B6614"/>
    <w:rsid w:val="007149EA"/>
    <w:rsid w:val="00750370"/>
    <w:rsid w:val="00876E78"/>
    <w:rsid w:val="008801DF"/>
    <w:rsid w:val="00946D4A"/>
    <w:rsid w:val="00CE574D"/>
    <w:rsid w:val="00D963EC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0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2020-04-07T12:08:00Z</dcterms:created>
  <dcterms:modified xsi:type="dcterms:W3CDTF">2020-04-07T12:08:00Z</dcterms:modified>
</cp:coreProperties>
</file>