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F1FD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F1FD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C72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A6FB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F1FD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81BC4">
        <w:rPr>
          <w:rFonts w:asciiTheme="majorHAnsi" w:hAnsiTheme="majorHAnsi" w:cstheme="majorHAnsi"/>
          <w:b/>
          <w:sz w:val="32"/>
          <w:szCs w:val="32"/>
        </w:rPr>
        <w:t>VARNO S SONCEM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Default="009F1FD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NARAVA </w:t>
            </w:r>
            <w:bookmarkStart w:id="0" w:name="_GoBack"/>
            <w:bookmarkEnd w:id="0"/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STROKOVNE DELAVKE IZ ENOTE PRI OŠ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126F51" w:rsidRDefault="00A11C2D" w:rsidP="00A11C2D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Predstavitev programa, ki ga izvajamo v vrtcu</w:t>
            </w:r>
          </w:p>
          <w:p w:rsidR="00A11C2D" w:rsidRDefault="00A11C2D" w:rsidP="00A11C2D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Otroke in starše spodbuditi k zavedanju o nevarnosti delovanja sončnih žarkov</w:t>
            </w:r>
          </w:p>
          <w:p w:rsidR="00A11C2D" w:rsidRPr="00A11C2D" w:rsidRDefault="00A11C2D" w:rsidP="00A11C2D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Spoznavanje in upoštevanje pravil zaščite pred soncem</w:t>
            </w:r>
          </w:p>
          <w:p w:rsidR="00A11C2D" w:rsidRPr="00453068" w:rsidRDefault="00A11C2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ED4097" w:rsidRDefault="00EC7206" w:rsidP="00EC7206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Pregledovanje knjig na to temo</w:t>
            </w:r>
          </w:p>
          <w:p w:rsidR="00EC7206" w:rsidRDefault="009F1FD9" w:rsidP="00EC7206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="00EC7206">
              <w:rPr>
                <w:rFonts w:asciiTheme="majorHAnsi" w:hAnsiTheme="majorHAnsi" w:cstheme="majorHAnsi"/>
                <w:sz w:val="22"/>
                <w:szCs w:val="22"/>
              </w:rPr>
              <w:t>aščitne kreme, pokrivala, primerna oblačila….</w:t>
            </w:r>
          </w:p>
          <w:p w:rsidR="00EC7206" w:rsidRPr="00EC7206" w:rsidRDefault="00EC7206" w:rsidP="00EC7206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A11C2D" w:rsidRDefault="006B6614" w:rsidP="00A11C2D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BE1CC9">
        <w:trPr>
          <w:trHeight w:val="3435"/>
        </w:trPr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KADAR SE NE MOREMO UMAKNITI SONCU,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SI Z OBLAČILI, POKRIVALOM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IN OČALI USTVARIMO SVOJO LASTNO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SENCO.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>Kako si ustvarimo svojo lastno senco?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</w:pP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</w:t>
            </w: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</w:t>
            </w: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  <w:t>Glavo si zaščitimo s primernim pokrivalom.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Glavo si zaščitimo s širokokrajnim klobukom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(7,5-10 cm) ali s kapo s ščitnikom v legionarskem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kroju s podaljškom za zaščito uhljev in vratu.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</w:pP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</w:t>
            </w: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</w:t>
            </w: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  <w:t>Izberemo primerna oblačila.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 močno sonce izberemo oblačila z oznako visoke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zaščite, t. j. UPF (angl. </w:t>
            </w: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ultraviolet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protection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factor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najmanj 40+.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Tudi če nimamo oblačil z oznako visoke zaščite,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se lahko primerno zaščitimo. Izberemo oblačila, ki so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lahna in gosto tkana, z dolgimi rokavi in hlačnicami.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Boljšo zaščito pred soncem nudijo oblačila, ki so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ohlapna in v več plasteh, v živih ali temnejših barvah.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Zavedamo se, da nepokrita koža NI zaščitena!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</w:pP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</w:t>
            </w:r>
            <w:r w:rsidRPr="00F70D89">
              <w:rPr>
                <w:rFonts w:ascii="Wingdings" w:eastAsia="Calibri" w:hAnsi="Wingdings" w:cs="Wingdings"/>
                <w:color w:val="000000"/>
                <w:lang w:eastAsia="en-US"/>
              </w:rPr>
              <w:t></w:t>
            </w: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lang w:eastAsia="en-US"/>
              </w:rPr>
              <w:t>Uporabljamo sončna očala ustrezne kakovosti.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Izberemo očala ustrezne kakovosti (CE, UV400)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 primerne oblike (ki onemogoča stranski prehod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sončnega sevanja v oči).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NA PREDELIH, KI JIH NI MOGOČE ZAŠČITITI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NA NARAVNE NAČINE,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lastRenderedPageBreak/>
              <w:t>KOT DODATNO ZAŠČITO UPORABIMO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KEMIČNE VAROVALNE PRIPRAVKE.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Vedno izberemo širokospektralno zaščito (pred UVA in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UVB žarki) s sončnim zaščitnim faktorjem (SZF ali angl.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sun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protection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factor</w:t>
            </w:r>
            <w:proofErr w:type="spellEnd"/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SPF) najmanj 30.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Da bo zaščita pred soncem učinkovita, kemične varovalne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pripravke za zaščito pred soncem (kreme, geli …) pravilno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uporabljamo: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Symbol" w:eastAsia="Calibri" w:hAnsi="Symbol" w:cs="Symbol"/>
                <w:color w:val="000000"/>
                <w:sz w:val="22"/>
                <w:szCs w:val="22"/>
                <w:lang w:eastAsia="en-US"/>
              </w:rPr>
              <w:t></w:t>
            </w:r>
            <w:r w:rsidRPr="00F70D89">
              <w:rPr>
                <w:rFonts w:ascii="Symbol" w:eastAsia="Calibri" w:hAnsi="Symbol" w:cs="Symbol"/>
                <w:color w:val="000000"/>
                <w:sz w:val="22"/>
                <w:szCs w:val="22"/>
                <w:lang w:eastAsia="en-US"/>
              </w:rPr>
              <w:t></w:t>
            </w: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Uporabimo zadostne količine nanosa. Po 5ml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(1 čajna žlička) na vsako okončino, prednjo in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zadnjo stran trupa ter glavo.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Symbol" w:eastAsia="Calibri" w:hAnsi="Symbol" w:cs="Symbol"/>
                <w:color w:val="000000"/>
                <w:sz w:val="22"/>
                <w:szCs w:val="22"/>
                <w:lang w:eastAsia="en-US"/>
              </w:rPr>
              <w:t></w:t>
            </w:r>
            <w:r w:rsidRPr="00F70D89">
              <w:rPr>
                <w:rFonts w:ascii="Symbol" w:eastAsia="Calibri" w:hAnsi="Symbol" w:cs="Symbol"/>
                <w:color w:val="000000"/>
                <w:sz w:val="22"/>
                <w:szCs w:val="22"/>
                <w:lang w:eastAsia="en-US"/>
              </w:rPr>
              <w:t></w:t>
            </w: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Namažemo se dovolj pogosto. Namažemo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se 30 minut preden gremo na sonce, ko je koža še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hladna in suha. Pri tem ne pozabimo na čelo,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ustnice, ušesa, veke, nos, vrat in dekolte ter kožo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pod naramnicami kopalk ali obleke. Kremo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ponovno nanesemo vsaki 2 uri oz. pogosteje, npr.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 kopanju, močnem potenju, brisanju …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>Kemični varovalni pripravki za zaščito pred soncem niso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>namenjeni podaljševanju izpostavljanja soncu.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</w:pPr>
            <w:r w:rsidRPr="00F70D89">
              <w:rPr>
                <w:rFonts w:ascii="Calibri,Bold" w:eastAsia="Calibri" w:hAnsi="Calibri,Bold" w:cs="Calibri,Bold"/>
                <w:b/>
                <w:bCs/>
                <w:color w:val="CD0000"/>
                <w:sz w:val="28"/>
                <w:szCs w:val="28"/>
                <w:lang w:eastAsia="en-US"/>
              </w:rPr>
              <w:t>PIJEMO DOVOLJ VODE.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0D8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 pozabimo na nadomeščanje izgubljene tekočine!</w:t>
            </w:r>
          </w:p>
          <w:p w:rsidR="00F70D89" w:rsidRPr="00F70D89" w:rsidRDefault="00F70D89" w:rsidP="00F70D89">
            <w:pPr>
              <w:autoSpaceDE w:val="0"/>
              <w:autoSpaceDN w:val="0"/>
              <w:adjustRightInd w:val="0"/>
              <w:rPr>
                <w:rFonts w:ascii="Calibri,Italic" w:eastAsia="Calibri" w:hAnsi="Calibri,Italic" w:cs="Calibri,Italic"/>
                <w:i/>
                <w:iCs/>
                <w:color w:val="0563C2"/>
                <w:sz w:val="22"/>
                <w:szCs w:val="22"/>
                <w:lang w:eastAsia="en-US"/>
              </w:rPr>
            </w:pPr>
            <w:r w:rsidRPr="00F70D89">
              <w:rPr>
                <w:rFonts w:ascii="Calibri,Italic" w:eastAsia="Calibri" w:hAnsi="Calibri,Italic" w:cs="Calibri,Italic"/>
                <w:i/>
                <w:iCs/>
                <w:color w:val="000000"/>
                <w:sz w:val="22"/>
                <w:szCs w:val="22"/>
                <w:lang w:eastAsia="en-US"/>
              </w:rPr>
              <w:t xml:space="preserve">Več: UV sevanje in zdravje </w:t>
            </w:r>
            <w:r w:rsidRPr="00F70D89">
              <w:rPr>
                <w:rFonts w:ascii="Calibri,Italic" w:eastAsia="Calibri" w:hAnsi="Calibri,Italic" w:cs="Calibri,Italic"/>
                <w:i/>
                <w:iCs/>
                <w:color w:val="0563C2"/>
                <w:sz w:val="22"/>
                <w:szCs w:val="22"/>
                <w:lang w:eastAsia="en-US"/>
              </w:rPr>
              <w:t>http://www.nijz.si/sl/ultravijolicno-uv-sevanje-in-zdravje</w:t>
            </w:r>
          </w:p>
          <w:p w:rsidR="00F70D89" w:rsidRPr="00F70D89" w:rsidRDefault="00F70D89" w:rsidP="00F70D8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E1CC9" w:rsidRPr="00453068" w:rsidRDefault="00BE1CC9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3B531F" w:rsidRPr="00453068" w:rsidRDefault="003B531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C6F"/>
    <w:multiLevelType w:val="hybridMultilevel"/>
    <w:tmpl w:val="2F1CA210"/>
    <w:lvl w:ilvl="0" w:tplc="E3EA196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02F5"/>
    <w:multiLevelType w:val="multilevel"/>
    <w:tmpl w:val="1A2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C16A6"/>
    <w:multiLevelType w:val="hybridMultilevel"/>
    <w:tmpl w:val="ADBED160"/>
    <w:lvl w:ilvl="0" w:tplc="1780DF0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3925"/>
    <w:rsid w:val="0011488F"/>
    <w:rsid w:val="00126F51"/>
    <w:rsid w:val="001A215A"/>
    <w:rsid w:val="00235AA7"/>
    <w:rsid w:val="00336E81"/>
    <w:rsid w:val="003B531F"/>
    <w:rsid w:val="003E600C"/>
    <w:rsid w:val="00481BC4"/>
    <w:rsid w:val="004F1C0C"/>
    <w:rsid w:val="005A6FB1"/>
    <w:rsid w:val="00681461"/>
    <w:rsid w:val="006B6614"/>
    <w:rsid w:val="007F1B49"/>
    <w:rsid w:val="008E6E68"/>
    <w:rsid w:val="009F1FD9"/>
    <w:rsid w:val="00A11C2D"/>
    <w:rsid w:val="00A94D45"/>
    <w:rsid w:val="00AF102A"/>
    <w:rsid w:val="00BE1CC9"/>
    <w:rsid w:val="00CE574D"/>
    <w:rsid w:val="00CF6BF9"/>
    <w:rsid w:val="00EC7206"/>
    <w:rsid w:val="00ED4097"/>
    <w:rsid w:val="00F63FAB"/>
    <w:rsid w:val="00F70D89"/>
    <w:rsid w:val="00FB3C7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75FD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customStyle="1" w:styleId="attachment-name">
    <w:name w:val="attachment-name"/>
    <w:basedOn w:val="Privzetapisavaodstavka"/>
    <w:rsid w:val="00126F51"/>
  </w:style>
  <w:style w:type="character" w:customStyle="1" w:styleId="attachment-size">
    <w:name w:val="attachment-size"/>
    <w:basedOn w:val="Privzetapisavaodstavka"/>
    <w:rsid w:val="0012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2020-05-05T08:57:00Z</dcterms:created>
  <dcterms:modified xsi:type="dcterms:W3CDTF">2020-05-05T08:57:00Z</dcterms:modified>
</cp:coreProperties>
</file>