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F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E4407F" w:rsidRDefault="00E4407F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28"/>
        <w:gridCol w:w="2007"/>
      </w:tblGrid>
      <w:tr w:rsidR="00CE574D" w:rsidRPr="00CE574D" w:rsidTr="00946D4A">
        <w:tc>
          <w:tcPr>
            <w:tcW w:w="2977" w:type="dxa"/>
          </w:tcPr>
          <w:p w:rsidR="00CE574D" w:rsidRPr="00CE574D" w:rsidRDefault="0029639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63.2pt;height:38.4pt" o:button="t">
                    <v:imagedata r:id="rId6" r:href="rId7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4228" w:type="dxa"/>
          </w:tcPr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Nova pot 9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1351 Brezovica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01 36 51 233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9639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8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2pt;height:43.8pt" o:button="t">
                    <v:imagedata r:id="rId9" r:href="rId10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C53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270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B722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4407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83EA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6D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BB7229" w:rsidRDefault="00BB7229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944AC" w:rsidRDefault="00C944AC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BB7229" w:rsidRPr="00BB7229" w:rsidRDefault="003E600C" w:rsidP="00BB7229">
      <w:pPr>
        <w:tabs>
          <w:tab w:val="left" w:pos="2772"/>
          <w:tab w:val="center" w:pos="4536"/>
        </w:tabs>
        <w:jc w:val="center"/>
        <w:rPr>
          <w:rFonts w:ascii="Snap ITC" w:hAnsi="Snap ITC" w:cstheme="majorHAnsi"/>
          <w:b/>
          <w:color w:val="FF0000"/>
          <w:sz w:val="40"/>
          <w:szCs w:val="40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428FA">
        <w:rPr>
          <w:rFonts w:asciiTheme="majorHAnsi" w:hAnsiTheme="majorHAnsi" w:cstheme="majorHAnsi"/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NAZIV AKTIVNOSTI</w:t>
      </w:r>
      <w:r w:rsidRPr="00E4407F">
        <w:rPr>
          <w:rFonts w:asciiTheme="majorHAnsi" w:hAnsiTheme="majorHAnsi" w:cstheme="majorHAnsi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1D351E" w:rsidRPr="001428FA">
        <w:rPr>
          <w:rFonts w:asciiTheme="majorHAnsi" w:hAnsiTheme="majorHAnsi" w:cstheme="majorHAnsi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963EC" w:rsidRPr="001428FA">
        <w:rPr>
          <w:rFonts w:asciiTheme="majorHAnsi" w:hAnsiTheme="majorHAnsi" w:cstheme="majorHAnsi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428FA" w:rsidRPr="00BB7229">
        <w:rPr>
          <w:rFonts w:ascii="Snap ITC" w:hAnsi="Snap ITC" w:cstheme="majorHAnsi"/>
          <w:b/>
          <w:color w:val="FF0000"/>
          <w:sz w:val="40"/>
          <w:szCs w:val="40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ŠPORTNA ABECEDA</w:t>
      </w:r>
    </w:p>
    <w:p w:rsidR="00BB7229" w:rsidRPr="00BB7229" w:rsidRDefault="00BB7229" w:rsidP="00BB7229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outline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127023" w:rsidRDefault="00127023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27023" w:rsidRPr="00453068" w:rsidRDefault="006B6614" w:rsidP="000C53B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127023" w:rsidRDefault="00127023" w:rsidP="00876E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D351E" w:rsidRPr="00453068" w:rsidRDefault="001428FA" w:rsidP="00876E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333AE8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– 6 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Matejka Doles Korošec, Metka Mikuž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1428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Omogočanje in s</w:t>
            </w:r>
            <w:r w:rsidR="00D963EC">
              <w:rPr>
                <w:rFonts w:asciiTheme="majorHAnsi" w:hAnsiTheme="majorHAnsi" w:cstheme="majorHAnsi"/>
                <w:sz w:val="22"/>
                <w:szCs w:val="22"/>
              </w:rPr>
              <w:t>pod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bujanje  gibalne dejavnosti.</w:t>
            </w:r>
          </w:p>
          <w:p w:rsidR="00127023" w:rsidRPr="00453068" w:rsidRDefault="001270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127023" w:rsidRDefault="001270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12702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4407F" w:rsidRDefault="001428FA" w:rsidP="00D963E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željeno je, da vaje izvajate zunaj (</w:t>
            </w:r>
            <w:r w:rsidR="00734E98">
              <w:rPr>
                <w:rFonts w:asciiTheme="majorHAnsi" w:hAnsiTheme="majorHAnsi" w:cstheme="majorHAnsi"/>
                <w:sz w:val="22"/>
                <w:szCs w:val="22"/>
              </w:rPr>
              <w:t xml:space="preserve">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vrt</w:t>
            </w:r>
            <w:r w:rsidR="00734E98">
              <w:rPr>
                <w:rFonts w:asciiTheme="majorHAnsi" w:hAnsiTheme="majorHAnsi" w:cstheme="majorHAnsi"/>
                <w:sz w:val="22"/>
                <w:szCs w:val="22"/>
              </w:rPr>
              <w:t>u, na travniku, v gozdu…). Če jih izvajate v prostoru, ga prej dobro prezračite.</w:t>
            </w:r>
          </w:p>
          <w:p w:rsidR="006B6614" w:rsidRDefault="00734E98" w:rsidP="00D963E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944AC">
              <w:rPr>
                <w:rFonts w:asciiTheme="majorHAnsi" w:hAnsiTheme="majorHAnsi" w:cstheme="majorHAnsi"/>
                <w:sz w:val="22"/>
                <w:szCs w:val="22"/>
                <w:u w:val="single" w:color="FF0000"/>
              </w:rPr>
              <w:t>Navodila za igro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si oglejte </w:t>
            </w:r>
            <w:r w:rsidRPr="00E4407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v </w:t>
            </w:r>
            <w:r w:rsidR="00E4407F" w:rsidRPr="00E4407F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highlight w:val="yellow"/>
              </w:rPr>
              <w:t>PRILOGI</w:t>
            </w:r>
            <w:r w:rsidR="00E4407F" w:rsidRPr="00E4407F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.</w:t>
            </w:r>
          </w:p>
          <w:p w:rsidR="00E4407F" w:rsidRPr="00453068" w:rsidRDefault="00E4407F" w:rsidP="00D963E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D963EC" w:rsidRDefault="00D963E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46D4A" w:rsidRDefault="00BB7229" w:rsidP="00946D4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7229">
              <w:rPr>
                <w:rFonts w:asciiTheme="majorHAnsi" w:hAnsiTheme="majorHAnsi" w:cstheme="majorHAnsi"/>
                <w:outline/>
                <w:noProof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>
                  <wp:extent cx="3680006" cy="2756452"/>
                  <wp:effectExtent l="0" t="0" r="0" b="6350"/>
                  <wp:docPr id="2" name="Slika 2" descr="C:\Users\Uporabnik\AppData\Local\Microsoft\Windows\INetCache\Content.Word\imagesFRT6TX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porabnik\AppData\Local\Microsoft\Windows\INetCache\Content.Word\imagesFRT6TX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97" cy="279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EC" w:rsidRPr="00453068" w:rsidRDefault="00D963EC" w:rsidP="005347F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7229" w:rsidRPr="00453068" w:rsidTr="00302E4B">
        <w:tc>
          <w:tcPr>
            <w:tcW w:w="2415" w:type="dxa"/>
          </w:tcPr>
          <w:p w:rsidR="00BB7229" w:rsidRPr="00453068" w:rsidRDefault="00BB7229" w:rsidP="00BB722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BB7229" w:rsidRDefault="00BB7229" w:rsidP="00BB72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 tem upoštevajte priporočila o telesni dejavnosti v času širjenja okužbe COVID-19.</w:t>
            </w:r>
          </w:p>
          <w:p w:rsidR="00BB7229" w:rsidRPr="00BB7229" w:rsidRDefault="00296398" w:rsidP="00BB7229">
            <w:pPr>
              <w:spacing w:after="202" w:line="275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hyperlink r:id="rId12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https://www.nijz.si/sl/priporocila</w:t>
              </w:r>
            </w:hyperlink>
            <w:hyperlink r:id="rId13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14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glede</w:t>
              </w:r>
            </w:hyperlink>
            <w:hyperlink r:id="rId15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16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telesne</w:t>
              </w:r>
            </w:hyperlink>
            <w:hyperlink r:id="rId17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18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dejavnosti</w:t>
              </w:r>
            </w:hyperlink>
            <w:hyperlink r:id="rId19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20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novi</w:t>
              </w:r>
            </w:hyperlink>
            <w:hyperlink r:id="rId21"/>
            <w:hyperlink r:id="rId22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koronavirus</w:t>
              </w:r>
            </w:hyperlink>
            <w:hyperlink r:id="rId23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24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sars</w:t>
              </w:r>
            </w:hyperlink>
            <w:hyperlink r:id="rId25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26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cov</w:t>
              </w:r>
            </w:hyperlink>
            <w:hyperlink r:id="rId27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hyperlink r:id="rId28">
              <w:r w:rsidR="00BB7229" w:rsidRPr="00C944AC">
                <w:rPr>
                  <w:rFonts w:asciiTheme="majorHAnsi" w:eastAsia="Calibri" w:hAnsiTheme="majorHAnsi" w:cstheme="majorHAnsi"/>
                  <w:color w:val="0000FF"/>
                  <w:sz w:val="22"/>
                  <w:szCs w:val="22"/>
                  <w:u w:val="single" w:color="0000FF"/>
                </w:rPr>
                <w:t>2</w:t>
              </w:r>
            </w:hyperlink>
            <w:hyperlink r:id="rId29">
              <w:r w:rsidR="00BB7229" w:rsidRPr="00C944AC">
                <w:rPr>
                  <w:rFonts w:asciiTheme="majorHAnsi" w:eastAsia="Calibri" w:hAnsiTheme="majorHAnsi" w:cstheme="majorHAnsi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</w:tbl>
    <w:p w:rsidR="0011488F" w:rsidRDefault="00C944AC" w:rsidP="000C53BB">
      <w:pPr>
        <w:spacing w:after="160" w:line="259" w:lineRule="auto"/>
      </w:pPr>
      <w:r>
        <w:br w:type="page"/>
      </w:r>
    </w:p>
    <w:p w:rsidR="00C944AC" w:rsidRDefault="00C944AC"/>
    <w:p w:rsidR="00C944AC" w:rsidRDefault="00C944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E4407F">
        <w:rPr>
          <w:rFonts w:asciiTheme="majorHAnsi" w:hAnsiTheme="majorHAnsi" w:cstheme="majorHAnsi"/>
          <w:b/>
          <w:color w:val="FF0000"/>
          <w:sz w:val="28"/>
          <w:szCs w:val="28"/>
          <w:highlight w:val="yellow"/>
        </w:rPr>
        <w:t>PRILOGA:</w:t>
      </w:r>
    </w:p>
    <w:p w:rsidR="00C944AC" w:rsidRPr="00C944AC" w:rsidRDefault="00C944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C944AC" w:rsidRDefault="00C944AC" w:rsidP="00E4407F">
      <w:r w:rsidRPr="00E4407F">
        <w:rPr>
          <w:noProof/>
          <w:highlight w:val="yellow"/>
        </w:rPr>
        <w:drawing>
          <wp:inline distT="0" distB="0" distL="0" distR="0" wp14:anchorId="51D1358C" wp14:editId="62000F2E">
            <wp:extent cx="6448425" cy="5143500"/>
            <wp:effectExtent l="0" t="0" r="9525" b="0"/>
            <wp:docPr id="1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23" w:rsidRDefault="00127023" w:rsidP="00E4407F"/>
    <w:p w:rsidR="00127023" w:rsidRDefault="00127023" w:rsidP="00E4407F"/>
    <w:p w:rsidR="00127023" w:rsidRDefault="00127023" w:rsidP="00127023">
      <w:pPr>
        <w:jc w:val="center"/>
      </w:pPr>
      <w:r>
        <w:rPr>
          <w:noProof/>
        </w:rPr>
        <w:drawing>
          <wp:inline distT="0" distB="0" distL="0" distR="0">
            <wp:extent cx="2650435" cy="3083680"/>
            <wp:effectExtent l="0" t="0" r="0" b="2540"/>
            <wp:docPr id="3" name="Slika 3" descr="C:\Users\Uporabnik\AppData\Local\Microsoft\Windows\INetCache\Content.Word\images6DGON1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AppData\Local\Microsoft\Windows\INetCache\Content.Word\images6DGON1RM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3" cy="31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023" w:rsidSect="00C944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C53BB"/>
    <w:rsid w:val="0011488F"/>
    <w:rsid w:val="00127023"/>
    <w:rsid w:val="001428FA"/>
    <w:rsid w:val="001D351E"/>
    <w:rsid w:val="00296398"/>
    <w:rsid w:val="00333AE8"/>
    <w:rsid w:val="003E600C"/>
    <w:rsid w:val="003F7455"/>
    <w:rsid w:val="004B4D65"/>
    <w:rsid w:val="005347F4"/>
    <w:rsid w:val="006B6614"/>
    <w:rsid w:val="007149EA"/>
    <w:rsid w:val="00734E98"/>
    <w:rsid w:val="00776D4B"/>
    <w:rsid w:val="00876E78"/>
    <w:rsid w:val="008801DF"/>
    <w:rsid w:val="00946D4A"/>
    <w:rsid w:val="00983EA5"/>
    <w:rsid w:val="00BB7229"/>
    <w:rsid w:val="00C944AC"/>
    <w:rsid w:val="00CE574D"/>
    <w:rsid w:val="00D963EC"/>
    <w:rsid w:val="00E4407F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0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3" Type="http://schemas.openxmlformats.org/officeDocument/2006/relationships/hyperlink" Target="https://www.nijz.si/sl/priporocila-glede-telesne-dejavnosti-novi-koronavirus-sars-cov-2" TargetMode="External"/><Relationship Id="rId18" Type="http://schemas.openxmlformats.org/officeDocument/2006/relationships/hyperlink" Target="https://www.nijz.si/sl/priporocila-glede-telesne-dejavnosti-novi-koronavirus-sars-cov-2" TargetMode="External"/><Relationship Id="rId26" Type="http://schemas.openxmlformats.org/officeDocument/2006/relationships/hyperlink" Target="https://www.nijz.si/sl/priporocila-glede-telesne-dejavnosti-novi-koronavirus-sars-cov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jz.si/sl/priporocila-glede-telesne-dejavnosti-novi-koronavirus-sars-cov-2" TargetMode="External"/><Relationship Id="rId7" Type="http://schemas.openxmlformats.org/officeDocument/2006/relationships/image" Target="http://www.vrtec-brezovica.si/img/admin/brezovica.gif" TargetMode="External"/><Relationship Id="rId12" Type="http://schemas.openxmlformats.org/officeDocument/2006/relationships/hyperlink" Target="https://www.nijz.si/sl/priporocila-glede-telesne-dejavnosti-novi-koronavirus-sars-cov-2" TargetMode="External"/><Relationship Id="rId17" Type="http://schemas.openxmlformats.org/officeDocument/2006/relationships/hyperlink" Target="https://www.nijz.si/sl/priporocila-glede-telesne-dejavnosti-novi-koronavirus-sars-cov-2" TargetMode="External"/><Relationship Id="rId25" Type="http://schemas.openxmlformats.org/officeDocument/2006/relationships/hyperlink" Target="https://www.nijz.si/sl/priporocila-glede-telesne-dejavnosti-novi-koronavirus-sars-cov-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jz.si/sl/priporocila-glede-telesne-dejavnosti-novi-koronavirus-sars-cov-2" TargetMode="External"/><Relationship Id="rId20" Type="http://schemas.openxmlformats.org/officeDocument/2006/relationships/hyperlink" Target="https://www.nijz.si/sl/priporocila-glede-telesne-dejavnosti-novi-koronavirus-sars-cov-2" TargetMode="External"/><Relationship Id="rId29" Type="http://schemas.openxmlformats.org/officeDocument/2006/relationships/hyperlink" Target="https://www.nijz.si/sl/priporocila-glede-telesne-dejavnosti-novi-koronavirus-sars-cov-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ww.nijz.si/sl/priporocila-glede-telesne-dejavnosti-novi-koronavirus-sars-cov-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ijz.si/sl/priporocila-glede-telesne-dejavnosti-novi-koronavirus-sars-cov-2" TargetMode="External"/><Relationship Id="rId23" Type="http://schemas.openxmlformats.org/officeDocument/2006/relationships/hyperlink" Target="https://www.nijz.si/sl/priporocila-glede-telesne-dejavnosti-novi-koronavirus-sars-cov-2" TargetMode="External"/><Relationship Id="rId28" Type="http://schemas.openxmlformats.org/officeDocument/2006/relationships/hyperlink" Target="https://www.nijz.si/sl/priporocila-glede-telesne-dejavnosti-novi-koronavirus-sars-cov-2" TargetMode="External"/><Relationship Id="rId10" Type="http://schemas.openxmlformats.org/officeDocument/2006/relationships/image" Target="http://tbn0.google.com/images?q=tbn:NM1X9uzQON-2NM:http://www.os-dobova.si/gifi/eskolpa-20060124093710.jpg" TargetMode="External"/><Relationship Id="rId19" Type="http://schemas.openxmlformats.org/officeDocument/2006/relationships/hyperlink" Target="https://www.nijz.si/sl/priporocila-glede-telesne-dejavnosti-novi-koronavirus-sars-cov-2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ijz.si/sl/priporocila-glede-telesne-dejavnosti-novi-koronavirus-sars-cov-2" TargetMode="External"/><Relationship Id="rId22" Type="http://schemas.openxmlformats.org/officeDocument/2006/relationships/hyperlink" Target="https://www.nijz.si/sl/priporocila-glede-telesne-dejavnosti-novi-koronavirus-sars-cov-2" TargetMode="External"/><Relationship Id="rId27" Type="http://schemas.openxmlformats.org/officeDocument/2006/relationships/hyperlink" Target="https://www.nijz.si/sl/priporocila-glede-telesne-dejavnosti-novi-koronavirus-sars-cov-2" TargetMode="External"/><Relationship Id="rId3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0FF3AE-D028-4E8A-A354-9A32111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2020-04-07T12:07:00Z</dcterms:created>
  <dcterms:modified xsi:type="dcterms:W3CDTF">2020-04-07T12:07:00Z</dcterms:modified>
</cp:coreProperties>
</file>